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 w:cs="楷体_GB2312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2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kern w:val="0"/>
          <w:sz w:val="40"/>
          <w:szCs w:val="40"/>
        </w:rPr>
        <w:t>温州市基层检察院优秀年轻干部人才库推荐表</w:t>
      </w:r>
    </w:p>
    <w:p>
      <w:pPr>
        <w:spacing w:line="20" w:lineRule="exact"/>
        <w:rPr>
          <w:szCs w:val="24"/>
        </w:rPr>
      </w:pPr>
    </w:p>
    <w:tbl>
      <w:tblPr>
        <w:tblStyle w:val="4"/>
        <w:tblpPr w:leftFromText="180" w:rightFromText="180" w:vertAnchor="text" w:horzAnchor="page" w:tblpX="1244" w:tblpY="28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19"/>
        <w:gridCol w:w="1417"/>
        <w:gridCol w:w="1559"/>
        <w:gridCol w:w="1701"/>
        <w:gridCol w:w="2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223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作时间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入额时间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所在部门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现任职务</w:t>
            </w:r>
          </w:p>
        </w:tc>
        <w:tc>
          <w:tcPr>
            <w:tcW w:w="5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位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获奖情况</w:t>
            </w:r>
          </w:p>
        </w:tc>
        <w:tc>
          <w:tcPr>
            <w:tcW w:w="8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申报单位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8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市院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政治部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8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</w:t>
            </w:r>
          </w:p>
        </w:tc>
        <w:tc>
          <w:tcPr>
            <w:tcW w:w="8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F68AD"/>
    <w:rsid w:val="2DD46A7C"/>
    <w:rsid w:val="32400228"/>
    <w:rsid w:val="74AF6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2020-11-19T02:16:00Z</dcterms:created>
  <dc:creator>Administrator</dc:creator>
  <cp:lastModifiedBy>Administrator</cp:lastModifiedBy>
  <dcterms:modified xsi:type="dcterms:W3CDTF">2020-11-19T02:32:57Z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